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5A5B67">
        <w:tc>
          <w:tcPr>
            <w:tcW w:w="3478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14:paraId="331BCDAE" w14:textId="441E200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A5B67">
              <w:rPr>
                <w:rFonts w:ascii="Times New Roman" w:hAnsi="Times New Roman" w:cs="Times New Roman"/>
                <w:b/>
              </w:rPr>
              <w:t>1c</w:t>
            </w:r>
            <w:r w:rsidRPr="008B65FF">
              <w:rPr>
                <w:rFonts w:ascii="Times New Roman" w:hAnsi="Times New Roman" w:cs="Times New Roman"/>
                <w:b/>
              </w:rPr>
              <w:t xml:space="preserve">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5A5B67">
        <w:tc>
          <w:tcPr>
            <w:tcW w:w="9072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69C1F5F1" w14:textId="77777777" w:rsidTr="005A5B67">
        <w:tc>
          <w:tcPr>
            <w:tcW w:w="9072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8B65FF" w14:paraId="1CDA2619" w14:textId="77777777" w:rsidTr="005A5B67">
        <w:tc>
          <w:tcPr>
            <w:tcW w:w="9072" w:type="dxa"/>
            <w:gridSpan w:val="3"/>
          </w:tcPr>
          <w:p w14:paraId="1F9F0D87" w14:textId="77777777" w:rsidR="005A5B67" w:rsidRDefault="005A5B67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ela-Siatka12"/>
              <w:tblW w:w="0" w:type="auto"/>
              <w:tblInd w:w="10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ook w:val="04A0" w:firstRow="1" w:lastRow="0" w:firstColumn="1" w:lastColumn="0" w:noHBand="0" w:noVBand="1"/>
            </w:tblPr>
            <w:tblGrid>
              <w:gridCol w:w="8748"/>
            </w:tblGrid>
            <w:tr w:rsidR="0036319B" w:rsidRPr="00186239" w14:paraId="07767BA4" w14:textId="77777777" w:rsidTr="003737D1">
              <w:tc>
                <w:tcPr>
                  <w:tcW w:w="9072" w:type="dxa"/>
                  <w:shd w:val="clear" w:color="auto" w:fill="BFBFBF" w:themeFill="background1" w:themeFillShade="BF"/>
                </w:tcPr>
                <w:p w14:paraId="28134CCF" w14:textId="77777777" w:rsidR="0036319B" w:rsidRPr="00186239" w:rsidRDefault="0036319B" w:rsidP="0036319B">
                  <w:pPr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A033FB">
                    <w:rPr>
                      <w:sz w:val="20"/>
                      <w:szCs w:val="20"/>
                    </w:rPr>
                    <w:t xml:space="preserve">dotyczy: postępowania prowadzonego w trybie </w:t>
                  </w:r>
                  <w:r>
                    <w:rPr>
                      <w:sz w:val="20"/>
                      <w:szCs w:val="20"/>
                    </w:rPr>
                    <w:t xml:space="preserve">przetargu nieograniczonego </w:t>
                  </w:r>
                  <w:r w:rsidRPr="00275A04">
                    <w:rPr>
                      <w:sz w:val="20"/>
                      <w:szCs w:val="20"/>
                    </w:rPr>
                    <w:t>Dostawa i montaż kontenerów biurowo-sanitarnych wraz z wyposażeniem dla</w:t>
                  </w:r>
                  <w:r w:rsidRPr="00A033FB">
                    <w:rPr>
                      <w:sz w:val="20"/>
                      <w:szCs w:val="20"/>
                    </w:rPr>
                    <w:t>, znak sprawy: 4 WSzKzP.SZP.2612.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A033FB">
                    <w:rPr>
                      <w:sz w:val="20"/>
                      <w:szCs w:val="20"/>
                    </w:rPr>
                    <w:t>.202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4FF347D0" w14:textId="77777777" w:rsidR="005A5B67" w:rsidRDefault="005A5B67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51051FA7" w14:textId="33D6BBE6" w:rsidR="008B65FF" w:rsidRPr="008B65FF" w:rsidRDefault="008B65FF" w:rsidP="00485303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PODMIOTU UDOSTĘPNIAJĄCEGO ZASOBY </w:t>
            </w:r>
          </w:p>
          <w:p w14:paraId="4C9C223C" w14:textId="77777777" w:rsidR="008B65FF" w:rsidRPr="008B65FF" w:rsidRDefault="008B65FF" w:rsidP="00485303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B65FF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8B65FF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8B65FF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8B65FF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8B65FF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8B65FF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7EE71BB5" w:rsidR="005B5344" w:rsidRPr="008B65FF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8B65FF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8B65FF">
        <w:rPr>
          <w:rFonts w:ascii="Times New Roman" w:hAnsi="Times New Roman" w:cs="Times New Roman"/>
          <w:sz w:val="21"/>
          <w:szCs w:val="21"/>
        </w:rPr>
        <w:t>wykluczeni</w:t>
      </w:r>
      <w:r w:rsidR="008C1EE8" w:rsidRPr="008B65FF">
        <w:rPr>
          <w:rFonts w:ascii="Times New Roman" w:hAnsi="Times New Roman" w:cs="Times New Roman"/>
          <w:sz w:val="21"/>
          <w:szCs w:val="21"/>
        </w:rPr>
        <w:t>a</w:t>
      </w:r>
      <w:r w:rsidRPr="008B65FF">
        <w:rPr>
          <w:rFonts w:ascii="Times New Roman" w:hAnsi="Times New Roman" w:cs="Times New Roman"/>
          <w:sz w:val="21"/>
          <w:szCs w:val="21"/>
        </w:rPr>
        <w:t xml:space="preserve"> z postępowania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 xml:space="preserve"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99368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8B65FF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8B65FF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46DDE02" w14:textId="031EF4F4" w:rsidR="005B5344" w:rsidRPr="008B65FF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8B65FF">
        <w:rPr>
          <w:sz w:val="21"/>
          <w:szCs w:val="21"/>
        </w:rPr>
        <w:t xml:space="preserve">Oświadczam, że nie zachodzą w stosunku do mnie przesłanki wykluczenia z postępowania </w:t>
      </w:r>
      <w:r w:rsidR="00993682">
        <w:rPr>
          <w:sz w:val="21"/>
          <w:szCs w:val="21"/>
        </w:rPr>
        <w:br w:type="textWrapping" w:clear="all"/>
      </w:r>
      <w:r w:rsidRPr="008B65FF">
        <w:rPr>
          <w:sz w:val="21"/>
          <w:szCs w:val="21"/>
        </w:rPr>
        <w:t xml:space="preserve">na podstawie art. </w:t>
      </w:r>
      <w:r w:rsidRPr="008B65FF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8B65FF">
        <w:rPr>
          <w:color w:val="222222"/>
          <w:sz w:val="21"/>
          <w:szCs w:val="21"/>
        </w:rPr>
        <w:t>z dnia 13 kwietnia 2022 r.</w:t>
      </w:r>
      <w:r w:rsidRPr="008B65F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8B65FF">
        <w:rPr>
          <w:color w:val="222222"/>
          <w:sz w:val="21"/>
          <w:szCs w:val="21"/>
        </w:rPr>
        <w:t>(</w:t>
      </w:r>
      <w:proofErr w:type="spellStart"/>
      <w:r w:rsidR="00CB1D53">
        <w:rPr>
          <w:color w:val="222222"/>
          <w:sz w:val="21"/>
          <w:szCs w:val="21"/>
        </w:rPr>
        <w:t>t.j</w:t>
      </w:r>
      <w:proofErr w:type="spellEnd"/>
      <w:r w:rsidR="00CB1D53">
        <w:rPr>
          <w:color w:val="222222"/>
          <w:sz w:val="21"/>
          <w:szCs w:val="21"/>
        </w:rPr>
        <w:t>. Dz.U. z 2023r. poz. 1497 ze zm.</w:t>
      </w:r>
      <w:r w:rsidRPr="008B65FF">
        <w:rPr>
          <w:color w:val="222222"/>
          <w:sz w:val="21"/>
          <w:szCs w:val="21"/>
        </w:rPr>
        <w:t>)</w:t>
      </w:r>
      <w:r w:rsidRPr="008B65FF">
        <w:rPr>
          <w:i/>
          <w:iCs/>
          <w:color w:val="222222"/>
          <w:sz w:val="21"/>
          <w:szCs w:val="21"/>
        </w:rPr>
        <w:t>.</w:t>
      </w:r>
      <w:r w:rsidR="004B1DD2" w:rsidRPr="008B65FF">
        <w:rPr>
          <w:rStyle w:val="Odwoanieprzypisudolnego"/>
          <w:color w:val="222222"/>
          <w:sz w:val="21"/>
          <w:szCs w:val="21"/>
        </w:rPr>
        <w:footnoteReference w:id="3"/>
      </w:r>
    </w:p>
    <w:p w14:paraId="7937DD53" w14:textId="77777777" w:rsidR="00D81585" w:rsidRPr="008B65FF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8B65FF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B65FF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693910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62F9E78" w14:textId="77777777" w:rsidR="00D81585" w:rsidRPr="008B65FF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B65FF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8B65FF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935C273" w14:textId="77777777" w:rsidR="00916460" w:rsidRPr="008B65FF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916460" w:rsidRPr="008B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778D908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6319B"/>
    <w:rsid w:val="00392515"/>
    <w:rsid w:val="003B1084"/>
    <w:rsid w:val="003B17BC"/>
    <w:rsid w:val="00462120"/>
    <w:rsid w:val="004B1DD2"/>
    <w:rsid w:val="004D7493"/>
    <w:rsid w:val="004E3659"/>
    <w:rsid w:val="005A5B67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74D66"/>
    <w:rsid w:val="00897CFE"/>
    <w:rsid w:val="008B65FF"/>
    <w:rsid w:val="008C1EE8"/>
    <w:rsid w:val="008E52CF"/>
    <w:rsid w:val="009022AB"/>
    <w:rsid w:val="00916460"/>
    <w:rsid w:val="0093746F"/>
    <w:rsid w:val="009658CC"/>
    <w:rsid w:val="009673A4"/>
    <w:rsid w:val="009877FB"/>
    <w:rsid w:val="00993682"/>
    <w:rsid w:val="009A53A6"/>
    <w:rsid w:val="009C0CC2"/>
    <w:rsid w:val="00B035E5"/>
    <w:rsid w:val="00BC03FF"/>
    <w:rsid w:val="00C57760"/>
    <w:rsid w:val="00CB1D53"/>
    <w:rsid w:val="00D02901"/>
    <w:rsid w:val="00D10644"/>
    <w:rsid w:val="00D81585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5A5B6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6319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 Strąk</cp:lastModifiedBy>
  <cp:revision>4</cp:revision>
  <cp:lastPrinted>2024-03-12T09:49:00Z</cp:lastPrinted>
  <dcterms:created xsi:type="dcterms:W3CDTF">2024-08-06T08:38:00Z</dcterms:created>
  <dcterms:modified xsi:type="dcterms:W3CDTF">2025-01-28T14:48:00Z</dcterms:modified>
</cp:coreProperties>
</file>